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90613A" w14:textId="72942208" w:rsidR="006F45C4" w:rsidRDefault="006F45C4" w:rsidP="0027569A">
      <w:pPr>
        <w:jc w:val="both"/>
        <w:rPr>
          <w:rFonts w:cs="Arial"/>
          <w:lang w:val="en-US"/>
        </w:rPr>
      </w:pPr>
    </w:p>
    <w:p w14:paraId="37EA8B3C" w14:textId="77777777" w:rsidR="00F53284" w:rsidRDefault="00F53284" w:rsidP="0027569A">
      <w:pPr>
        <w:jc w:val="both"/>
        <w:rPr>
          <w:rFonts w:cs="Arial"/>
          <w:lang w:val="en-US"/>
        </w:rPr>
        <w:sectPr w:rsidR="00F53284" w:rsidSect="00CB57A3">
          <w:headerReference w:type="default" r:id="rId8"/>
          <w:footerReference w:type="default" r:id="rId9"/>
          <w:footerReference w:type="first" r:id="rId10"/>
          <w:pgSz w:w="11900" w:h="16840"/>
          <w:pgMar w:top="2268" w:right="851" w:bottom="1440" w:left="851" w:header="0" w:footer="340" w:gutter="0"/>
          <w:cols w:space="708"/>
          <w:docGrid w:linePitch="360"/>
        </w:sectPr>
      </w:pPr>
    </w:p>
    <w:p w14:paraId="7092D87C" w14:textId="4CABEF00" w:rsidR="00F53284" w:rsidRDefault="00F53284" w:rsidP="009B4B48">
      <w:pPr>
        <w:pStyle w:val="Pealkiri1"/>
      </w:pPr>
      <w:r>
        <w:t xml:space="preserve">Media </w:t>
      </w:r>
      <w:r w:rsidR="00240BC9">
        <w:t>Invitation</w:t>
      </w:r>
      <w:r w:rsidR="00240BC9">
        <w:br/>
      </w:r>
    </w:p>
    <w:p w14:paraId="6FEEC595" w14:textId="69C0927D" w:rsidR="00835A73" w:rsidRPr="009B4B48" w:rsidRDefault="00240BC9" w:rsidP="009B4B48">
      <w:pPr>
        <w:pStyle w:val="Pealkiri1"/>
      </w:pPr>
      <w:r>
        <w:t>European</w:t>
      </w:r>
      <w:r w:rsidRPr="00240BC9">
        <w:rPr>
          <w:rFonts w:cs="Arial"/>
        </w:rPr>
        <w:t xml:space="preserve"> </w:t>
      </w:r>
      <w:r w:rsidRPr="00240BC9">
        <w:rPr>
          <w:rFonts w:cs="Arial"/>
          <w:bCs/>
          <w:lang w:val="en-US"/>
        </w:rPr>
        <w:t xml:space="preserve">Day of Remembrance for Victims of </w:t>
      </w:r>
      <w:r>
        <w:rPr>
          <w:rFonts w:cs="Arial"/>
          <w:bCs/>
          <w:lang w:val="en-US"/>
        </w:rPr>
        <w:t>Communist and Nazi Regimes</w:t>
      </w:r>
    </w:p>
    <w:p w14:paraId="542CDBDC" w14:textId="77777777" w:rsidR="00F53284" w:rsidRDefault="00F53284" w:rsidP="00E61211">
      <w:pPr>
        <w:spacing w:before="0"/>
        <w:rPr>
          <w:rFonts w:cs="Arial"/>
          <w:b/>
          <w:sz w:val="32"/>
          <w:szCs w:val="32"/>
        </w:rPr>
      </w:pPr>
    </w:p>
    <w:p w14:paraId="361EEB54" w14:textId="7AFC9E73" w:rsidR="00835A73" w:rsidRPr="000A371C" w:rsidRDefault="00240BC9" w:rsidP="00CB1957">
      <w:pPr>
        <w:pStyle w:val="Pealkiri3"/>
        <w:rPr>
          <w:rFonts w:cs="Arial"/>
          <w:sz w:val="24"/>
        </w:rPr>
      </w:pPr>
      <w:r w:rsidRPr="000A371C">
        <w:rPr>
          <w:rFonts w:cs="Arial"/>
          <w:sz w:val="24"/>
        </w:rPr>
        <w:t>August 23</w:t>
      </w:r>
      <w:r w:rsidR="00D62453" w:rsidRPr="000A371C">
        <w:rPr>
          <w:rFonts w:cs="Arial"/>
          <w:sz w:val="24"/>
        </w:rPr>
        <w:t>,</w:t>
      </w:r>
      <w:r w:rsidR="00835A73" w:rsidRPr="000A371C">
        <w:rPr>
          <w:rFonts w:cs="Arial"/>
          <w:sz w:val="24"/>
        </w:rPr>
        <w:t xml:space="preserve"> 2017</w:t>
      </w:r>
      <w:r w:rsidRPr="000A371C">
        <w:rPr>
          <w:rFonts w:cs="Arial"/>
          <w:sz w:val="24"/>
        </w:rPr>
        <w:br/>
      </w:r>
    </w:p>
    <w:p w14:paraId="3BA31C13" w14:textId="1D4FCA5C" w:rsidR="00240BC9" w:rsidRPr="000A371C" w:rsidRDefault="00240BC9" w:rsidP="00240BC9">
      <w:pPr>
        <w:jc w:val="both"/>
        <w:rPr>
          <w:rFonts w:cs="Arial"/>
          <w:lang w:val="en-US"/>
        </w:rPr>
      </w:pPr>
      <w:r w:rsidRPr="000A371C">
        <w:rPr>
          <w:rFonts w:cs="Arial"/>
          <w:lang w:val="en-US"/>
        </w:rPr>
        <w:t xml:space="preserve">August 23 is observed as the </w:t>
      </w:r>
      <w:r w:rsidRPr="000A371C">
        <w:rPr>
          <w:rFonts w:cs="Arial"/>
          <w:bCs/>
          <w:lang w:val="en-US"/>
        </w:rPr>
        <w:t>European Day of Remembrance for Victims of Communist and Nazi Regimes</w:t>
      </w:r>
      <w:r w:rsidRPr="000A371C">
        <w:rPr>
          <w:rFonts w:cs="Arial"/>
          <w:lang w:val="en-US"/>
        </w:rPr>
        <w:t xml:space="preserve">. The pan-European Remembrance Day was instituted in April 2009 by the </w:t>
      </w:r>
      <w:hyperlink r:id="rId11" w:history="1">
        <w:r w:rsidRPr="000A371C">
          <w:rPr>
            <w:rStyle w:val="Hperlink"/>
            <w:rFonts w:cs="Arial"/>
            <w:lang w:val="en-US"/>
          </w:rPr>
          <w:t>European Parliament Resolution of 2 April 2009 on European conscience and totalitarianism.</w:t>
        </w:r>
      </w:hyperlink>
    </w:p>
    <w:p w14:paraId="7B78CCD5" w14:textId="79459C89" w:rsidR="00240BC9" w:rsidRDefault="00240BC9" w:rsidP="00240BC9">
      <w:pPr>
        <w:jc w:val="both"/>
        <w:rPr>
          <w:rFonts w:cs="Arial"/>
          <w:lang w:val="en-US"/>
        </w:rPr>
      </w:pPr>
      <w:r w:rsidRPr="000A371C">
        <w:rPr>
          <w:rFonts w:cs="Arial"/>
          <w:lang w:val="en-US"/>
        </w:rPr>
        <w:br/>
        <w:t xml:space="preserve">Within the framework of the Remembrance Day, European Ministers of Justice and representatives of associations of victims of totalitarianism as well as representatives of state and private institutions and organizations that study the crimes of totalitarian regimes and record remembrance of victims of such regimes convene in European capitals on August 23 every year. This year’s meeting takes place in Tallinn for the second time ever. The European Day of Remembrance event was also held in Tallinn in 2015. </w:t>
      </w:r>
    </w:p>
    <w:p w14:paraId="7E932F8C" w14:textId="77777777" w:rsidR="000A371C" w:rsidRDefault="000A371C" w:rsidP="00240BC9">
      <w:pPr>
        <w:jc w:val="both"/>
        <w:rPr>
          <w:rFonts w:cs="Arial"/>
          <w:lang w:val="en-US"/>
        </w:rPr>
      </w:pPr>
    </w:p>
    <w:p w14:paraId="4C423EB4" w14:textId="13C81A71" w:rsidR="000A371C" w:rsidRPr="000A371C" w:rsidRDefault="000A371C" w:rsidP="000A371C">
      <w:pPr>
        <w:jc w:val="center"/>
        <w:rPr>
          <w:rFonts w:cs="Arial"/>
          <w:lang w:val="en-US"/>
        </w:rPr>
      </w:pPr>
      <w:r>
        <w:rPr>
          <w:rFonts w:cs="Arial"/>
          <w:lang w:val="en-US"/>
        </w:rPr>
        <w:t>*</w:t>
      </w:r>
      <w:r>
        <w:rPr>
          <w:rFonts w:cs="Arial"/>
          <w:lang w:val="en-US"/>
        </w:rPr>
        <w:tab/>
        <w:t>*</w:t>
      </w:r>
      <w:r>
        <w:rPr>
          <w:rFonts w:cs="Arial"/>
          <w:lang w:val="en-US"/>
        </w:rPr>
        <w:tab/>
        <w:t>*</w:t>
      </w:r>
    </w:p>
    <w:p w14:paraId="21EC76C9" w14:textId="2A4D20EE" w:rsidR="000A371C" w:rsidRPr="000A371C" w:rsidRDefault="000A371C" w:rsidP="000A371C">
      <w:pPr>
        <w:jc w:val="both"/>
        <w:rPr>
          <w:rFonts w:cs="Arial"/>
          <w:lang w:val="en-US"/>
        </w:rPr>
      </w:pPr>
      <w:r w:rsidRPr="000A371C">
        <w:rPr>
          <w:rFonts w:cs="Arial"/>
          <w:lang w:val="en-US"/>
        </w:rPr>
        <w:t>11:00 a.m. – 11:45 a.m.</w:t>
      </w:r>
      <w:r w:rsidRPr="000A371C">
        <w:rPr>
          <w:rFonts w:cs="Arial"/>
          <w:lang w:val="en-US"/>
        </w:rPr>
        <w:tab/>
      </w:r>
      <w:r w:rsidRPr="00FB1F28">
        <w:rPr>
          <w:rFonts w:cs="Arial"/>
          <w:b/>
          <w:lang w:val="en-US"/>
        </w:rPr>
        <w:t>Press conference</w:t>
      </w:r>
      <w:r w:rsidRPr="000A371C">
        <w:rPr>
          <w:rFonts w:cs="Arial"/>
          <w:lang w:val="en-US"/>
        </w:rPr>
        <w:t xml:space="preserve"> following the meeting of European Ministers </w:t>
      </w:r>
      <w:r w:rsidRPr="000A371C">
        <w:rPr>
          <w:rFonts w:cs="Arial"/>
          <w:lang w:val="en-US"/>
        </w:rPr>
        <w:tab/>
      </w:r>
      <w:r w:rsidRPr="000A371C">
        <w:rPr>
          <w:rFonts w:cs="Arial"/>
          <w:lang w:val="en-US"/>
        </w:rPr>
        <w:tab/>
      </w:r>
      <w:r w:rsidRPr="000A371C">
        <w:rPr>
          <w:rFonts w:cs="Arial"/>
          <w:lang w:val="en-US"/>
        </w:rPr>
        <w:tab/>
      </w:r>
      <w:r w:rsidRPr="000A371C">
        <w:rPr>
          <w:rFonts w:cs="Arial"/>
          <w:lang w:val="en-US"/>
        </w:rPr>
        <w:tab/>
      </w:r>
      <w:r>
        <w:rPr>
          <w:rFonts w:cs="Arial"/>
          <w:lang w:val="en-US"/>
        </w:rPr>
        <w:tab/>
      </w:r>
      <w:r w:rsidRPr="000A371C">
        <w:rPr>
          <w:rFonts w:cs="Arial"/>
          <w:lang w:val="en-US"/>
        </w:rPr>
        <w:t>of Justice; Tallinn Creative Hub (</w:t>
      </w:r>
      <w:proofErr w:type="spellStart"/>
      <w:r w:rsidRPr="000A371C">
        <w:rPr>
          <w:rFonts w:cs="Arial"/>
          <w:lang w:val="en-US"/>
        </w:rPr>
        <w:t>Kultuurikatel</w:t>
      </w:r>
      <w:proofErr w:type="spellEnd"/>
      <w:r w:rsidRPr="000A371C">
        <w:rPr>
          <w:rFonts w:cs="Arial"/>
          <w:lang w:val="en-US"/>
        </w:rPr>
        <w:t xml:space="preserve">) </w:t>
      </w:r>
      <w:r w:rsidRPr="000A371C">
        <w:rPr>
          <w:rFonts w:cs="Arial"/>
          <w:lang w:val="en-US"/>
        </w:rPr>
        <w:tab/>
      </w:r>
      <w:r w:rsidRPr="000A371C">
        <w:rPr>
          <w:rFonts w:cs="Arial"/>
          <w:lang w:val="en-US"/>
        </w:rPr>
        <w:tab/>
      </w:r>
    </w:p>
    <w:p w14:paraId="0E279B9F" w14:textId="77777777" w:rsidR="00FB1F28" w:rsidRDefault="000A371C" w:rsidP="00FB1F28">
      <w:pPr>
        <w:ind w:left="2832" w:hanging="2832"/>
        <w:jc w:val="both"/>
        <w:rPr>
          <w:rFonts w:cs="Arial"/>
          <w:lang w:val="en-US"/>
        </w:rPr>
      </w:pPr>
      <w:r w:rsidRPr="000A371C">
        <w:rPr>
          <w:rFonts w:cs="Arial"/>
          <w:lang w:val="en-US"/>
        </w:rPr>
        <w:t>12:00 p.m. – 1:00 p.m.</w:t>
      </w:r>
      <w:r w:rsidRPr="000A371C">
        <w:rPr>
          <w:rFonts w:cs="Arial"/>
          <w:lang w:val="en-US"/>
        </w:rPr>
        <w:tab/>
      </w:r>
      <w:r w:rsidRPr="00FB1F28">
        <w:rPr>
          <w:rFonts w:cs="Arial"/>
          <w:b/>
          <w:lang w:val="en-US"/>
        </w:rPr>
        <w:t xml:space="preserve">Commemoration </w:t>
      </w:r>
      <w:r w:rsidRPr="000A371C">
        <w:rPr>
          <w:rFonts w:cs="Arial"/>
          <w:lang w:val="en-US"/>
        </w:rPr>
        <w:t>of Victims of Stalinism and Nazism;</w:t>
      </w:r>
    </w:p>
    <w:p w14:paraId="0795BE23" w14:textId="7425AFC6" w:rsidR="000A371C" w:rsidRPr="000A371C" w:rsidRDefault="00FB1F28" w:rsidP="00FB1F28">
      <w:pPr>
        <w:ind w:left="2832"/>
        <w:jc w:val="both"/>
        <w:rPr>
          <w:rFonts w:cs="Arial"/>
          <w:lang w:val="en-US"/>
        </w:rPr>
      </w:pPr>
      <w:r>
        <w:rPr>
          <w:rFonts w:cs="Arial"/>
          <w:lang w:val="en-US"/>
        </w:rPr>
        <w:t xml:space="preserve">War </w:t>
      </w:r>
      <w:r w:rsidR="000A371C" w:rsidRPr="000A371C">
        <w:rPr>
          <w:rFonts w:cs="Arial"/>
          <w:lang w:val="en-US"/>
        </w:rPr>
        <w:t>of Independence Victory Column, Freedom Square</w:t>
      </w:r>
    </w:p>
    <w:p w14:paraId="16ABF246" w14:textId="77777777" w:rsidR="000A371C" w:rsidRPr="000A371C" w:rsidRDefault="000A371C" w:rsidP="000A371C">
      <w:pPr>
        <w:ind w:left="2832" w:hanging="2832"/>
        <w:jc w:val="both"/>
        <w:rPr>
          <w:rFonts w:cs="Arial"/>
          <w:lang w:val="en-US"/>
        </w:rPr>
      </w:pPr>
      <w:r w:rsidRPr="000A371C">
        <w:rPr>
          <w:rFonts w:cs="Arial"/>
          <w:lang w:val="en-US"/>
        </w:rPr>
        <w:t>2:30 p.m. – 4:45 p.m.</w:t>
      </w:r>
      <w:r w:rsidRPr="000A371C">
        <w:rPr>
          <w:rFonts w:cs="Arial"/>
          <w:lang w:val="en-US"/>
        </w:rPr>
        <w:tab/>
      </w:r>
      <w:r w:rsidRPr="00FB1F28">
        <w:rPr>
          <w:rFonts w:cs="Arial"/>
          <w:b/>
          <w:lang w:val="en-US"/>
        </w:rPr>
        <w:t>Conference</w:t>
      </w:r>
      <w:r w:rsidRPr="000A371C">
        <w:rPr>
          <w:rFonts w:cs="Arial"/>
          <w:lang w:val="en-US"/>
        </w:rPr>
        <w:t xml:space="preserve"> </w:t>
      </w:r>
      <w:proofErr w:type="gramStart"/>
      <w:r w:rsidRPr="000A371C">
        <w:rPr>
          <w:rFonts w:cs="Arial"/>
          <w:i/>
          <w:lang w:val="en-US"/>
        </w:rPr>
        <w:t>The</w:t>
      </w:r>
      <w:proofErr w:type="gramEnd"/>
      <w:r w:rsidRPr="000A371C">
        <w:rPr>
          <w:rFonts w:cs="Arial"/>
          <w:i/>
          <w:lang w:val="en-US"/>
        </w:rPr>
        <w:t xml:space="preserve"> Heritage in 21</w:t>
      </w:r>
      <w:r w:rsidRPr="000A371C">
        <w:rPr>
          <w:rFonts w:cs="Arial"/>
          <w:i/>
          <w:vertAlign w:val="superscript"/>
          <w:lang w:val="en-US"/>
        </w:rPr>
        <w:t>st</w:t>
      </w:r>
      <w:r w:rsidRPr="000A371C">
        <w:rPr>
          <w:rFonts w:cs="Arial"/>
          <w:i/>
          <w:lang w:val="en-US"/>
        </w:rPr>
        <w:t xml:space="preserve"> Century Europe of the Crimes </w:t>
      </w:r>
      <w:r w:rsidRPr="000A371C">
        <w:rPr>
          <w:rFonts w:cs="Arial"/>
          <w:i/>
          <w:lang w:val="en-US"/>
        </w:rPr>
        <w:br/>
        <w:t xml:space="preserve">Committed by Communist Regimes; </w:t>
      </w:r>
      <w:r w:rsidRPr="000A371C">
        <w:rPr>
          <w:rFonts w:cs="Arial"/>
          <w:lang w:val="en-US"/>
        </w:rPr>
        <w:t xml:space="preserve">Tallinn Creative Hub  </w:t>
      </w:r>
    </w:p>
    <w:p w14:paraId="5D7A2BB0" w14:textId="12624AC4" w:rsidR="000A371C" w:rsidRDefault="000A371C" w:rsidP="000A371C">
      <w:pPr>
        <w:jc w:val="both"/>
        <w:rPr>
          <w:rFonts w:cs="Arial"/>
          <w:lang w:val="en-US"/>
        </w:rPr>
      </w:pPr>
      <w:r w:rsidRPr="000A371C">
        <w:rPr>
          <w:rFonts w:cs="Arial"/>
          <w:lang w:val="en-US"/>
        </w:rPr>
        <w:t>5:00 p.m. – 6:00</w:t>
      </w:r>
      <w:r>
        <w:rPr>
          <w:rFonts w:cs="Arial"/>
          <w:lang w:val="en-US"/>
        </w:rPr>
        <w:t xml:space="preserve"> p.m.</w:t>
      </w:r>
      <w:r>
        <w:rPr>
          <w:rFonts w:cs="Arial"/>
          <w:lang w:val="en-US"/>
        </w:rPr>
        <w:tab/>
      </w:r>
      <w:r w:rsidRPr="00FB1F28">
        <w:rPr>
          <w:rFonts w:cs="Arial"/>
          <w:b/>
          <w:lang w:val="en-US"/>
        </w:rPr>
        <w:t>Opening of exhibition</w:t>
      </w:r>
      <w:r w:rsidRPr="000A371C">
        <w:rPr>
          <w:rFonts w:cs="Arial"/>
          <w:lang w:val="en-US"/>
        </w:rPr>
        <w:t xml:space="preserve"> </w:t>
      </w:r>
      <w:r w:rsidRPr="000A371C">
        <w:rPr>
          <w:rFonts w:cs="Arial"/>
          <w:i/>
          <w:lang w:val="en-US"/>
        </w:rPr>
        <w:t>Communism in its Time</w:t>
      </w:r>
      <w:r w:rsidRPr="000A371C">
        <w:rPr>
          <w:rFonts w:cs="Arial"/>
          <w:lang w:val="en-US"/>
        </w:rPr>
        <w:t xml:space="preserve">; Estonian </w:t>
      </w:r>
      <w:r w:rsidRPr="000A371C">
        <w:rPr>
          <w:rFonts w:cs="Arial"/>
          <w:lang w:val="en-US"/>
        </w:rPr>
        <w:tab/>
      </w:r>
      <w:r w:rsidRPr="000A371C">
        <w:rPr>
          <w:rFonts w:cs="Arial"/>
          <w:lang w:val="en-US"/>
        </w:rPr>
        <w:tab/>
      </w:r>
      <w:r w:rsidRPr="000A371C">
        <w:rPr>
          <w:rFonts w:cs="Arial"/>
          <w:lang w:val="en-US"/>
        </w:rPr>
        <w:tab/>
      </w:r>
      <w:r w:rsidRPr="000A371C">
        <w:rPr>
          <w:rFonts w:cs="Arial"/>
          <w:lang w:val="en-US"/>
        </w:rPr>
        <w:tab/>
      </w:r>
      <w:r w:rsidRPr="000A371C">
        <w:rPr>
          <w:rFonts w:cs="Arial"/>
          <w:lang w:val="en-US"/>
        </w:rPr>
        <w:tab/>
      </w:r>
      <w:r>
        <w:rPr>
          <w:rFonts w:cs="Arial"/>
          <w:lang w:val="en-US"/>
        </w:rPr>
        <w:tab/>
      </w:r>
      <w:r w:rsidRPr="000A371C">
        <w:rPr>
          <w:rFonts w:cs="Arial"/>
          <w:lang w:val="en-US"/>
        </w:rPr>
        <w:t>Maritime Museum Gun Powder Depot (</w:t>
      </w:r>
      <w:proofErr w:type="spellStart"/>
      <w:r w:rsidRPr="000A371C">
        <w:rPr>
          <w:rFonts w:cs="Arial"/>
          <w:lang w:val="en-US"/>
        </w:rPr>
        <w:t>Püssirohuait</w:t>
      </w:r>
      <w:proofErr w:type="spellEnd"/>
      <w:r w:rsidRPr="000A371C">
        <w:rPr>
          <w:rFonts w:cs="Arial"/>
          <w:lang w:val="en-US"/>
        </w:rPr>
        <w:t>)</w:t>
      </w:r>
    </w:p>
    <w:p w14:paraId="6F068829" w14:textId="77777777" w:rsidR="000A371C" w:rsidRDefault="000A371C" w:rsidP="000A371C">
      <w:pPr>
        <w:jc w:val="center"/>
        <w:rPr>
          <w:rFonts w:cs="Arial"/>
          <w:lang w:val="en-US"/>
        </w:rPr>
      </w:pPr>
    </w:p>
    <w:p w14:paraId="7FD0241E" w14:textId="77777777" w:rsidR="000A371C" w:rsidRPr="000A371C" w:rsidRDefault="000A371C" w:rsidP="000A371C">
      <w:pPr>
        <w:jc w:val="center"/>
        <w:rPr>
          <w:rFonts w:cs="Arial"/>
          <w:lang w:val="en-US"/>
        </w:rPr>
      </w:pPr>
      <w:r>
        <w:rPr>
          <w:rFonts w:cs="Arial"/>
          <w:lang w:val="en-US"/>
        </w:rPr>
        <w:t>*</w:t>
      </w:r>
      <w:r>
        <w:rPr>
          <w:rFonts w:cs="Arial"/>
          <w:lang w:val="en-US"/>
        </w:rPr>
        <w:tab/>
        <w:t>*</w:t>
      </w:r>
      <w:r>
        <w:rPr>
          <w:rFonts w:cs="Arial"/>
          <w:lang w:val="en-US"/>
        </w:rPr>
        <w:tab/>
        <w:t>*</w:t>
      </w:r>
    </w:p>
    <w:p w14:paraId="6456EF9A" w14:textId="2933D698" w:rsidR="00240BC9" w:rsidRPr="000A371C" w:rsidRDefault="00240BC9" w:rsidP="00240BC9">
      <w:pPr>
        <w:jc w:val="both"/>
        <w:rPr>
          <w:rFonts w:cs="Arial"/>
          <w:lang w:val="en-US"/>
        </w:rPr>
      </w:pPr>
      <w:r w:rsidRPr="000A371C">
        <w:rPr>
          <w:rFonts w:cs="Arial"/>
          <w:lang w:val="en-US"/>
        </w:rPr>
        <w:t>The 2017 Day of Remembrance commences with a meeting of the Ministers of Justice at Tallinn Creative Hub (</w:t>
      </w:r>
      <w:proofErr w:type="spellStart"/>
      <w:r w:rsidRPr="000A371C">
        <w:rPr>
          <w:rFonts w:cs="Arial"/>
          <w:lang w:val="en-US"/>
        </w:rPr>
        <w:t>Kultuurikatel</w:t>
      </w:r>
      <w:proofErr w:type="spellEnd"/>
      <w:r w:rsidRPr="000A371C">
        <w:rPr>
          <w:rFonts w:cs="Arial"/>
          <w:lang w:val="en-US"/>
        </w:rPr>
        <w:t xml:space="preserve">; 9:00 a.m. – 11:00 a.m.). Topics discussed at the meeting include the issue of establishment of a transnational body to investigate the crimes of communist regimes and offences of surviving persons guilty of criminal offences not subject to a limitation period – all this constitutes continuation of </w:t>
      </w:r>
      <w:hyperlink r:id="rId12" w:history="1">
        <w:r w:rsidRPr="000A371C">
          <w:rPr>
            <w:rStyle w:val="Hperlink"/>
            <w:rFonts w:cs="Arial"/>
            <w:lang w:val="en-US"/>
          </w:rPr>
          <w:t>activities started two years ago in Tallinn</w:t>
        </w:r>
      </w:hyperlink>
      <w:r w:rsidRPr="000A371C">
        <w:rPr>
          <w:rFonts w:cs="Arial"/>
          <w:lang w:val="en-US"/>
        </w:rPr>
        <w:t xml:space="preserve">. </w:t>
      </w:r>
      <w:r w:rsidR="005962CE" w:rsidRPr="00FD1E8B">
        <w:rPr>
          <w:rFonts w:cs="Arial"/>
          <w:lang w:val="en-US"/>
        </w:rPr>
        <w:t xml:space="preserve">Transnational investigation of crimes of communist regimes is an initiative of Platform of European Memory and Conscience. PEMC was founded in 2011 in accordance with abovementioned resolution of </w:t>
      </w:r>
      <w:r w:rsidR="005962CE" w:rsidRPr="00FD1E8B">
        <w:rPr>
          <w:rFonts w:cs="Arial"/>
          <w:lang w:val="en-US"/>
        </w:rPr>
        <w:lastRenderedPageBreak/>
        <w:t>European Parliament.</w:t>
      </w:r>
      <w:bookmarkStart w:id="0" w:name="_GoBack"/>
      <w:bookmarkEnd w:id="0"/>
      <w:r w:rsidR="005962CE">
        <w:rPr>
          <w:rFonts w:cs="Arial"/>
          <w:lang w:val="en-US"/>
        </w:rPr>
        <w:t xml:space="preserve"> </w:t>
      </w:r>
      <w:r w:rsidRPr="000A371C">
        <w:rPr>
          <w:rFonts w:cs="Arial"/>
          <w:lang w:val="en-US"/>
        </w:rPr>
        <w:t>The Ministers’ meeting is followed by a press conference (11:00 a.m. – 11:45 a.m.).</w:t>
      </w:r>
    </w:p>
    <w:p w14:paraId="5E53BF99" w14:textId="77777777" w:rsidR="00FB1F28" w:rsidRDefault="00FB1F28" w:rsidP="00240BC9">
      <w:pPr>
        <w:jc w:val="both"/>
        <w:rPr>
          <w:rFonts w:cs="Arial"/>
          <w:lang w:val="en-US"/>
        </w:rPr>
      </w:pPr>
    </w:p>
    <w:p w14:paraId="7632DA42" w14:textId="26F78A8B" w:rsidR="00240BC9" w:rsidRPr="000A371C" w:rsidRDefault="00240BC9" w:rsidP="00240BC9">
      <w:pPr>
        <w:jc w:val="both"/>
        <w:rPr>
          <w:rFonts w:cs="Arial"/>
          <w:lang w:val="en-US"/>
        </w:rPr>
      </w:pPr>
      <w:r w:rsidRPr="000A371C">
        <w:rPr>
          <w:rFonts w:cs="Arial"/>
          <w:lang w:val="en-US"/>
        </w:rPr>
        <w:br/>
        <w:t xml:space="preserve">At noon a commemoration with a wreath laying ceremony is held by the War of Independence Victory Column. Speeches are given by the Estonian Minister of Justice </w:t>
      </w:r>
      <w:r w:rsidRPr="000A371C">
        <w:rPr>
          <w:rFonts w:cs="Arial"/>
          <w:b/>
          <w:bCs/>
          <w:lang w:val="en-US"/>
        </w:rPr>
        <w:t>Urmas Reinsalu</w:t>
      </w:r>
      <w:r w:rsidRPr="000A371C">
        <w:rPr>
          <w:rFonts w:cs="Arial"/>
          <w:lang w:val="en-US"/>
        </w:rPr>
        <w:t>, EU Ministers that participated in the meeting at Tallinn Creative Hub (</w:t>
      </w:r>
      <w:proofErr w:type="spellStart"/>
      <w:r w:rsidRPr="000A371C">
        <w:rPr>
          <w:rFonts w:cs="Arial"/>
          <w:lang w:val="en-US"/>
        </w:rPr>
        <w:t>Kultuurikatel</w:t>
      </w:r>
      <w:proofErr w:type="spellEnd"/>
      <w:r w:rsidRPr="000A371C">
        <w:rPr>
          <w:rFonts w:cs="Arial"/>
          <w:lang w:val="en-US"/>
        </w:rPr>
        <w:t xml:space="preserve">), and </w:t>
      </w:r>
      <w:r w:rsidRPr="000A371C">
        <w:rPr>
          <w:rFonts w:cs="Arial"/>
          <w:bCs/>
          <w:lang w:val="en-US"/>
        </w:rPr>
        <w:t>Chairman of the Board of Estonian Memento Association</w:t>
      </w:r>
      <w:r w:rsidRPr="000A371C">
        <w:rPr>
          <w:rFonts w:cs="Arial"/>
          <w:lang w:val="en-US"/>
        </w:rPr>
        <w:t xml:space="preserve"> </w:t>
      </w:r>
      <w:r w:rsidRPr="000A371C">
        <w:rPr>
          <w:rFonts w:cs="Arial"/>
          <w:b/>
          <w:bCs/>
          <w:lang w:val="en-US"/>
        </w:rPr>
        <w:t xml:space="preserve">Leo </w:t>
      </w:r>
      <w:proofErr w:type="spellStart"/>
      <w:r w:rsidRPr="000A371C">
        <w:rPr>
          <w:rFonts w:cs="Arial"/>
          <w:b/>
          <w:bCs/>
          <w:lang w:val="en-US"/>
        </w:rPr>
        <w:t>Õispuu</w:t>
      </w:r>
      <w:proofErr w:type="spellEnd"/>
      <w:r w:rsidRPr="000A371C">
        <w:rPr>
          <w:rFonts w:cs="Arial"/>
          <w:bCs/>
          <w:lang w:val="en-US"/>
        </w:rPr>
        <w:t>.</w:t>
      </w:r>
      <w:r w:rsidRPr="000A371C">
        <w:rPr>
          <w:rFonts w:cs="Arial"/>
          <w:lang w:val="en-US"/>
        </w:rPr>
        <w:t xml:space="preserve"> A memorial prayer is held by </w:t>
      </w:r>
      <w:r w:rsidR="004F67C6">
        <w:rPr>
          <w:rFonts w:cs="Arial"/>
          <w:b/>
          <w:bCs/>
          <w:lang w:val="en-US"/>
        </w:rPr>
        <w:t xml:space="preserve">Urmas </w:t>
      </w:r>
      <w:proofErr w:type="spellStart"/>
      <w:r w:rsidR="004F67C6">
        <w:rPr>
          <w:rFonts w:cs="Arial"/>
          <w:b/>
          <w:bCs/>
          <w:lang w:val="en-US"/>
        </w:rPr>
        <w:t>Viilma</w:t>
      </w:r>
      <w:proofErr w:type="spellEnd"/>
      <w:r w:rsidRPr="000A371C">
        <w:rPr>
          <w:rFonts w:cs="Arial"/>
          <w:lang w:val="en-US"/>
        </w:rPr>
        <w:t>,</w:t>
      </w:r>
      <w:r w:rsidR="004F67C6">
        <w:rPr>
          <w:rFonts w:cs="Arial"/>
          <w:lang w:val="en-US"/>
        </w:rPr>
        <w:t xml:space="preserve"> Archbishop of the Estonian Evangelical Lutheran Church</w:t>
      </w:r>
      <w:r w:rsidRPr="000A371C">
        <w:rPr>
          <w:rFonts w:cs="Arial"/>
          <w:lang w:val="en-US"/>
        </w:rPr>
        <w:t xml:space="preserve">, a performance is given by Estonian Television’s Girls’ Choir, and wreaths are laid at the foot of the Victory Column to commemorate the victims. </w:t>
      </w:r>
    </w:p>
    <w:p w14:paraId="17EC04B9" w14:textId="7A9D712F" w:rsidR="00240BC9" w:rsidRPr="000A371C" w:rsidRDefault="00240BC9" w:rsidP="00240BC9">
      <w:pPr>
        <w:jc w:val="both"/>
        <w:rPr>
          <w:rFonts w:cs="Arial"/>
          <w:lang w:val="en-US"/>
        </w:rPr>
      </w:pPr>
      <w:r w:rsidRPr="000A371C">
        <w:rPr>
          <w:rFonts w:cs="Arial"/>
          <w:lang w:val="en-US"/>
        </w:rPr>
        <w:br/>
        <w:t xml:space="preserve">At 2:30 p.m. the conference </w:t>
      </w:r>
      <w:r w:rsidRPr="000A371C">
        <w:rPr>
          <w:rFonts w:cs="Arial"/>
          <w:i/>
          <w:lang w:val="en-US"/>
        </w:rPr>
        <w:t>The Legacy of the Crimes of Communist Regimes in 21st Century Europe</w:t>
      </w:r>
      <w:r w:rsidRPr="000A371C">
        <w:rPr>
          <w:rFonts w:cs="Arial"/>
          <w:lang w:val="en-US"/>
        </w:rPr>
        <w:t xml:space="preserve"> opens at Tallinn Creative Hub (</w:t>
      </w:r>
      <w:proofErr w:type="spellStart"/>
      <w:r w:rsidRPr="000A371C">
        <w:rPr>
          <w:rFonts w:cs="Arial"/>
          <w:lang w:val="en-US"/>
        </w:rPr>
        <w:t>Kultuurikatel</w:t>
      </w:r>
      <w:proofErr w:type="spellEnd"/>
      <w:r w:rsidRPr="000A371C">
        <w:rPr>
          <w:rFonts w:cs="Arial"/>
          <w:lang w:val="en-US"/>
        </w:rPr>
        <w:t xml:space="preserve">). The introductory speech is given by </w:t>
      </w:r>
      <w:proofErr w:type="spellStart"/>
      <w:r w:rsidRPr="000A371C">
        <w:rPr>
          <w:rFonts w:cs="Arial"/>
          <w:b/>
          <w:bCs/>
          <w:lang w:val="en-US"/>
        </w:rPr>
        <w:t>Tunne</w:t>
      </w:r>
      <w:proofErr w:type="spellEnd"/>
      <w:r w:rsidRPr="000A371C">
        <w:rPr>
          <w:rFonts w:cs="Arial"/>
          <w:b/>
          <w:bCs/>
          <w:lang w:val="en-US"/>
        </w:rPr>
        <w:t xml:space="preserve"> </w:t>
      </w:r>
      <w:proofErr w:type="spellStart"/>
      <w:r w:rsidRPr="000A371C">
        <w:rPr>
          <w:rFonts w:cs="Arial"/>
          <w:b/>
          <w:bCs/>
          <w:lang w:val="en-US"/>
        </w:rPr>
        <w:t>Kelam</w:t>
      </w:r>
      <w:proofErr w:type="spellEnd"/>
      <w:r w:rsidRPr="000A371C">
        <w:rPr>
          <w:rFonts w:cs="Arial"/>
          <w:lang w:val="en-US"/>
        </w:rPr>
        <w:t xml:space="preserve">, Member of the European Parliament. Participants of the ensuing panel discussion, moderated by Dr. </w:t>
      </w:r>
      <w:r w:rsidRPr="000A371C">
        <w:rPr>
          <w:rFonts w:cs="Arial"/>
          <w:b/>
          <w:bCs/>
          <w:lang w:val="en-US"/>
        </w:rPr>
        <w:t>Olaf Mertelsmann</w:t>
      </w:r>
      <w:r w:rsidRPr="000A371C">
        <w:rPr>
          <w:rFonts w:cs="Arial"/>
          <w:bCs/>
          <w:lang w:val="en-US"/>
        </w:rPr>
        <w:t xml:space="preserve"> </w:t>
      </w:r>
      <w:r w:rsidRPr="000A371C">
        <w:rPr>
          <w:rFonts w:cs="Arial"/>
          <w:lang w:val="en-US"/>
        </w:rPr>
        <w:t xml:space="preserve">with the University of Tartu, also include Dr. </w:t>
      </w:r>
      <w:r w:rsidRPr="000A371C">
        <w:rPr>
          <w:rFonts w:cs="Arial"/>
          <w:b/>
          <w:bCs/>
          <w:lang w:val="en-US"/>
        </w:rPr>
        <w:t>Anna Kaminsky</w:t>
      </w:r>
      <w:r w:rsidRPr="000A371C">
        <w:rPr>
          <w:rFonts w:cs="Arial"/>
          <w:lang w:val="en-US"/>
        </w:rPr>
        <w:t xml:space="preserve">, director of the Federal Foundation for the Reappraisal of the SED Dictatorship; </w:t>
      </w:r>
      <w:r w:rsidRPr="000A371C">
        <w:rPr>
          <w:rFonts w:cs="Arial"/>
          <w:b/>
          <w:bCs/>
          <w:lang w:val="en-US"/>
        </w:rPr>
        <w:t xml:space="preserve">Andres </w:t>
      </w:r>
      <w:proofErr w:type="spellStart"/>
      <w:r w:rsidRPr="000A371C">
        <w:rPr>
          <w:rFonts w:cs="Arial"/>
          <w:b/>
          <w:bCs/>
          <w:lang w:val="en-US"/>
        </w:rPr>
        <w:t>Kasekamp</w:t>
      </w:r>
      <w:proofErr w:type="spellEnd"/>
      <w:r w:rsidRPr="000A371C">
        <w:rPr>
          <w:rFonts w:cs="Arial"/>
          <w:lang w:val="en-US"/>
        </w:rPr>
        <w:t xml:space="preserve">, Professor with the University of Toronto; </w:t>
      </w:r>
      <w:r w:rsidRPr="000A371C">
        <w:rPr>
          <w:rFonts w:cs="Arial"/>
          <w:b/>
          <w:bCs/>
          <w:lang w:val="en-US"/>
        </w:rPr>
        <w:t xml:space="preserve">Igor </w:t>
      </w:r>
      <w:proofErr w:type="spellStart"/>
      <w:r w:rsidRPr="000A371C">
        <w:rPr>
          <w:rFonts w:cs="Arial"/>
          <w:b/>
          <w:bCs/>
          <w:lang w:val="en-US"/>
        </w:rPr>
        <w:t>Caşu</w:t>
      </w:r>
      <w:proofErr w:type="spellEnd"/>
      <w:r w:rsidRPr="000A371C">
        <w:rPr>
          <w:rFonts w:cs="Arial"/>
          <w:lang w:val="en-US"/>
        </w:rPr>
        <w:t xml:space="preserve">, Professor with the State University of Moldova; and Dr. </w:t>
      </w:r>
      <w:proofErr w:type="spellStart"/>
      <w:r w:rsidRPr="000A371C">
        <w:rPr>
          <w:rFonts w:cs="Arial"/>
          <w:b/>
          <w:bCs/>
          <w:lang w:val="en-US"/>
        </w:rPr>
        <w:t>Bartosz</w:t>
      </w:r>
      <w:proofErr w:type="spellEnd"/>
      <w:r w:rsidRPr="000A371C">
        <w:rPr>
          <w:rFonts w:cs="Arial"/>
          <w:b/>
          <w:bCs/>
          <w:lang w:val="en-US"/>
        </w:rPr>
        <w:t xml:space="preserve"> </w:t>
      </w:r>
      <w:proofErr w:type="spellStart"/>
      <w:r w:rsidRPr="000A371C">
        <w:rPr>
          <w:rFonts w:cs="Arial"/>
          <w:b/>
          <w:bCs/>
          <w:lang w:val="en-US"/>
        </w:rPr>
        <w:t>Dziewanowski-Stefańczyk</w:t>
      </w:r>
      <w:proofErr w:type="spellEnd"/>
      <w:r w:rsidRPr="000A371C">
        <w:rPr>
          <w:rFonts w:cs="Arial"/>
          <w:bCs/>
          <w:lang w:val="en-US"/>
        </w:rPr>
        <w:t xml:space="preserve"> </w:t>
      </w:r>
      <w:r w:rsidRPr="000A371C">
        <w:rPr>
          <w:rFonts w:cs="Arial"/>
          <w:lang w:val="en-US"/>
        </w:rPr>
        <w:t xml:space="preserve">with the </w:t>
      </w:r>
      <w:r w:rsidRPr="000A371C">
        <w:rPr>
          <w:rFonts w:cs="Arial"/>
          <w:bCs/>
          <w:lang w:val="en-US"/>
        </w:rPr>
        <w:t>European</w:t>
      </w:r>
      <w:r w:rsidRPr="000A371C">
        <w:rPr>
          <w:rFonts w:cs="Arial"/>
          <w:lang w:val="en-US"/>
        </w:rPr>
        <w:t xml:space="preserve"> </w:t>
      </w:r>
      <w:r w:rsidRPr="000A371C">
        <w:rPr>
          <w:rFonts w:cs="Arial"/>
          <w:bCs/>
          <w:lang w:val="en-US"/>
        </w:rPr>
        <w:t>Network</w:t>
      </w:r>
      <w:r w:rsidRPr="000A371C">
        <w:rPr>
          <w:rFonts w:cs="Arial"/>
          <w:lang w:val="en-US"/>
        </w:rPr>
        <w:t xml:space="preserve"> Remembrance and Solidarity (Warsaw). The event concludes with a discussion involving the audience. The conference is held in English.</w:t>
      </w:r>
    </w:p>
    <w:p w14:paraId="547DF2AA" w14:textId="11A1C97E" w:rsidR="00240BC9" w:rsidRPr="000A371C" w:rsidRDefault="00240BC9" w:rsidP="00240BC9">
      <w:pPr>
        <w:jc w:val="both"/>
        <w:rPr>
          <w:rFonts w:cs="Arial"/>
          <w:lang w:val="en-US"/>
        </w:rPr>
      </w:pPr>
      <w:r w:rsidRPr="000A371C">
        <w:rPr>
          <w:rFonts w:cs="Arial"/>
          <w:lang w:val="en-US"/>
        </w:rPr>
        <w:br/>
        <w:t xml:space="preserve">At 5:00 p.m. the </w:t>
      </w:r>
      <w:hyperlink r:id="rId13" w:history="1">
        <w:r w:rsidRPr="000A371C">
          <w:rPr>
            <w:rStyle w:val="Hperlink"/>
            <w:rFonts w:cs="Arial"/>
            <w:lang w:val="en-US"/>
          </w:rPr>
          <w:t xml:space="preserve">exhibition </w:t>
        </w:r>
        <w:r w:rsidRPr="000A371C">
          <w:rPr>
            <w:rStyle w:val="Hperlink"/>
            <w:rFonts w:cs="Arial"/>
            <w:i/>
            <w:lang w:val="en-US"/>
          </w:rPr>
          <w:t>The Era of Communism</w:t>
        </w:r>
      </w:hyperlink>
      <w:r w:rsidRPr="000A371C">
        <w:rPr>
          <w:rFonts w:cs="Arial"/>
          <w:lang w:val="en-US"/>
        </w:rPr>
        <w:t xml:space="preserve"> opens at the Estonian Maritime Museum Gun Powder Depot (</w:t>
      </w:r>
      <w:proofErr w:type="spellStart"/>
      <w:r w:rsidRPr="000A371C">
        <w:rPr>
          <w:rFonts w:cs="Arial"/>
          <w:lang w:val="en-US"/>
        </w:rPr>
        <w:t>Püssirohuait</w:t>
      </w:r>
      <w:proofErr w:type="spellEnd"/>
      <w:r w:rsidRPr="000A371C">
        <w:rPr>
          <w:rFonts w:cs="Arial"/>
          <w:lang w:val="en-US"/>
        </w:rPr>
        <w:t xml:space="preserve">; </w:t>
      </w:r>
      <w:proofErr w:type="spellStart"/>
      <w:r w:rsidRPr="000A371C">
        <w:rPr>
          <w:rFonts w:cs="Arial"/>
          <w:lang w:val="en-US"/>
        </w:rPr>
        <w:t>Uus</w:t>
      </w:r>
      <w:proofErr w:type="spellEnd"/>
      <w:r w:rsidRPr="000A371C">
        <w:rPr>
          <w:rFonts w:cs="Arial"/>
          <w:lang w:val="en-US"/>
        </w:rPr>
        <w:t xml:space="preserve"> 37). The exhibition was prepared by Dr. </w:t>
      </w:r>
      <w:proofErr w:type="spellStart"/>
      <w:r w:rsidRPr="000A371C">
        <w:rPr>
          <w:rFonts w:cs="Arial"/>
          <w:b/>
          <w:bCs/>
          <w:lang w:val="en-US"/>
        </w:rPr>
        <w:t>Gerd</w:t>
      </w:r>
      <w:proofErr w:type="spellEnd"/>
      <w:r w:rsidRPr="000A371C">
        <w:rPr>
          <w:rFonts w:cs="Arial"/>
          <w:b/>
          <w:bCs/>
          <w:lang w:val="en-US"/>
        </w:rPr>
        <w:t xml:space="preserve"> </w:t>
      </w:r>
      <w:proofErr w:type="spellStart"/>
      <w:r w:rsidRPr="000A371C">
        <w:rPr>
          <w:rFonts w:cs="Arial"/>
          <w:b/>
          <w:bCs/>
          <w:lang w:val="en-US"/>
        </w:rPr>
        <w:t>Koenen</w:t>
      </w:r>
      <w:proofErr w:type="spellEnd"/>
      <w:r w:rsidRPr="000A371C">
        <w:rPr>
          <w:rFonts w:cs="Arial"/>
          <w:bCs/>
          <w:lang w:val="en-US"/>
        </w:rPr>
        <w:t xml:space="preserve"> </w:t>
      </w:r>
      <w:r w:rsidRPr="000A371C">
        <w:rPr>
          <w:rFonts w:cs="Arial"/>
          <w:lang w:val="en-US"/>
        </w:rPr>
        <w:t xml:space="preserve">as commissioned by the Federal Foundation for the Reappraisal of the SED Dictatorship. Display stands on Estonia were prepared by the Estonian Institute of Historical Memory. </w:t>
      </w:r>
    </w:p>
    <w:p w14:paraId="06BBA844" w14:textId="4DEA289F" w:rsidR="00240BC9" w:rsidRDefault="00240BC9" w:rsidP="00240BC9">
      <w:pPr>
        <w:jc w:val="both"/>
        <w:rPr>
          <w:rFonts w:cs="Arial"/>
          <w:lang w:val="en-US"/>
        </w:rPr>
      </w:pPr>
    </w:p>
    <w:p w14:paraId="1A52E93D" w14:textId="77777777" w:rsidR="00FB1F28" w:rsidRPr="000A371C" w:rsidRDefault="00FB1F28" w:rsidP="00240BC9">
      <w:pPr>
        <w:jc w:val="both"/>
        <w:rPr>
          <w:rFonts w:cs="Arial"/>
          <w:lang w:val="en-US"/>
        </w:rPr>
      </w:pPr>
    </w:p>
    <w:p w14:paraId="033142AF" w14:textId="5A0A4EF3" w:rsidR="00240BC9" w:rsidRPr="000A371C" w:rsidRDefault="00240BC9" w:rsidP="00240BC9">
      <w:pPr>
        <w:jc w:val="both"/>
        <w:rPr>
          <w:rFonts w:cs="Arial"/>
          <w:b/>
          <w:sz w:val="36"/>
          <w:szCs w:val="36"/>
          <w:lang w:val="en-US"/>
        </w:rPr>
      </w:pPr>
      <w:r w:rsidRPr="000A371C">
        <w:rPr>
          <w:rFonts w:cs="Arial"/>
          <w:b/>
          <w:sz w:val="36"/>
          <w:szCs w:val="36"/>
          <w:lang w:val="en-US"/>
        </w:rPr>
        <w:t>Accreditation:</w:t>
      </w:r>
    </w:p>
    <w:p w14:paraId="01BC5D9D" w14:textId="77777777" w:rsidR="000A371C" w:rsidRPr="000A371C" w:rsidRDefault="000A371C" w:rsidP="000A371C">
      <w:pPr>
        <w:jc w:val="both"/>
        <w:rPr>
          <w:rFonts w:cs="Arial"/>
          <w:lang w:val="en-US"/>
        </w:rPr>
      </w:pPr>
      <w:r w:rsidRPr="000A371C">
        <w:rPr>
          <w:rFonts w:cs="Arial"/>
          <w:lang w:val="en-US"/>
        </w:rPr>
        <w:t>For entrance passes to Tallinn Creative Hub (</w:t>
      </w:r>
      <w:proofErr w:type="spellStart"/>
      <w:r w:rsidRPr="000A371C">
        <w:rPr>
          <w:rFonts w:cs="Arial"/>
          <w:lang w:val="en-US"/>
        </w:rPr>
        <w:t>Kultuurikatel</w:t>
      </w:r>
      <w:proofErr w:type="spellEnd"/>
      <w:r w:rsidRPr="000A371C">
        <w:rPr>
          <w:rFonts w:cs="Arial"/>
          <w:lang w:val="en-US"/>
        </w:rPr>
        <w:t xml:space="preserve">), kindly register at </w:t>
      </w:r>
    </w:p>
    <w:p w14:paraId="2A39B5D5" w14:textId="77777777" w:rsidR="000A371C" w:rsidRPr="000A371C" w:rsidRDefault="00FD1E8B" w:rsidP="000A371C">
      <w:pPr>
        <w:jc w:val="both"/>
        <w:rPr>
          <w:rStyle w:val="Hperlink"/>
          <w:rFonts w:cs="Arial"/>
          <w:lang w:val="en-US"/>
        </w:rPr>
      </w:pPr>
      <w:hyperlink r:id="rId14" w:history="1">
        <w:r w:rsidR="000A371C" w:rsidRPr="000A371C">
          <w:rPr>
            <w:rStyle w:val="Hperlink"/>
            <w:rFonts w:cs="Arial"/>
            <w:lang w:val="en-US"/>
          </w:rPr>
          <w:t>https://accreditation.eu2017.ee/OpenRegistration.aspx?key=8f66bd50-82a4-474d-8a02-ceac59ce3332</w:t>
        </w:r>
      </w:hyperlink>
    </w:p>
    <w:p w14:paraId="79CA85EC" w14:textId="77777777" w:rsidR="00FB1F28" w:rsidRDefault="00FB1F28" w:rsidP="000A371C">
      <w:pPr>
        <w:jc w:val="both"/>
        <w:rPr>
          <w:rFonts w:cs="Arial"/>
          <w:lang w:val="en-US"/>
        </w:rPr>
      </w:pPr>
    </w:p>
    <w:p w14:paraId="45B6E458" w14:textId="4FFBAA4B" w:rsidR="00240BC9" w:rsidRPr="000A371C" w:rsidRDefault="000A371C" w:rsidP="000A371C">
      <w:pPr>
        <w:jc w:val="both"/>
        <w:rPr>
          <w:rFonts w:cs="Arial"/>
          <w:lang w:val="en-US"/>
        </w:rPr>
      </w:pPr>
      <w:r>
        <w:rPr>
          <w:rFonts w:cs="Arial"/>
          <w:lang w:val="en-US"/>
        </w:rPr>
        <w:br/>
      </w:r>
      <w:r w:rsidR="00240BC9" w:rsidRPr="000A371C">
        <w:rPr>
          <w:rFonts w:cs="Arial"/>
          <w:b/>
          <w:sz w:val="36"/>
          <w:szCs w:val="36"/>
          <w:lang w:val="en-US"/>
        </w:rPr>
        <w:t>Contact:</w:t>
      </w:r>
      <w:r>
        <w:rPr>
          <w:rFonts w:cs="Arial"/>
          <w:b/>
          <w:sz w:val="36"/>
          <w:szCs w:val="36"/>
          <w:lang w:val="en-US"/>
        </w:rPr>
        <w:br/>
      </w:r>
      <w:r w:rsidR="00240BC9" w:rsidRPr="000A371C">
        <w:rPr>
          <w:rFonts w:cs="Arial"/>
          <w:lang w:val="en-US"/>
        </w:rPr>
        <w:t xml:space="preserve">Meeting of Ministers: </w:t>
      </w:r>
    </w:p>
    <w:p w14:paraId="3159E610" w14:textId="77777777" w:rsidR="00240BC9" w:rsidRPr="000A371C" w:rsidRDefault="00240BC9" w:rsidP="00240BC9">
      <w:pPr>
        <w:jc w:val="both"/>
        <w:rPr>
          <w:rFonts w:cs="Arial"/>
          <w:lang w:val="en-US"/>
        </w:rPr>
      </w:pPr>
      <w:r w:rsidRPr="000A371C">
        <w:rPr>
          <w:rFonts w:cs="Arial"/>
          <w:lang w:val="en-US"/>
        </w:rPr>
        <w:t>Mr. Toomas Hiio</w:t>
      </w:r>
    </w:p>
    <w:p w14:paraId="6A33FF6F" w14:textId="67DB39E9" w:rsidR="00240BC9" w:rsidRPr="000A371C" w:rsidRDefault="00240BC9" w:rsidP="00240BC9">
      <w:pPr>
        <w:jc w:val="both"/>
        <w:rPr>
          <w:rFonts w:cs="Arial"/>
          <w:lang w:val="en-US"/>
        </w:rPr>
      </w:pPr>
      <w:r w:rsidRPr="000A371C">
        <w:rPr>
          <w:rFonts w:cs="Arial"/>
          <w:lang w:val="en-US"/>
        </w:rPr>
        <w:t>Estonian Institute of Historical Memory</w:t>
      </w:r>
    </w:p>
    <w:p w14:paraId="7ED34C34" w14:textId="00287F4A" w:rsidR="00240BC9" w:rsidRPr="000A371C" w:rsidRDefault="00FD1E8B" w:rsidP="00240BC9">
      <w:pPr>
        <w:jc w:val="both"/>
        <w:rPr>
          <w:rFonts w:cs="Arial"/>
          <w:lang w:val="en-US"/>
        </w:rPr>
      </w:pPr>
      <w:hyperlink r:id="rId15" w:history="1">
        <w:r w:rsidR="00240BC9" w:rsidRPr="000A371C">
          <w:rPr>
            <w:rStyle w:val="Hperlink"/>
            <w:rFonts w:cs="Arial"/>
            <w:lang w:val="en-US"/>
          </w:rPr>
          <w:t>toomas.hiio@mnemosyne.ee</w:t>
        </w:r>
      </w:hyperlink>
      <w:r w:rsidR="000A371C" w:rsidRPr="000A371C">
        <w:rPr>
          <w:rFonts w:cs="Arial"/>
          <w:lang w:val="en-US"/>
        </w:rPr>
        <w:br/>
        <w:t>+372</w:t>
      </w:r>
      <w:r w:rsidR="00240BC9" w:rsidRPr="000A371C">
        <w:rPr>
          <w:rFonts w:cs="Arial"/>
          <w:lang w:val="en-US"/>
        </w:rPr>
        <w:t xml:space="preserve"> 551 0572</w:t>
      </w:r>
    </w:p>
    <w:p w14:paraId="76776B13" w14:textId="77777777" w:rsidR="00FB1F28" w:rsidRDefault="00FB1F28" w:rsidP="00240BC9">
      <w:pPr>
        <w:jc w:val="both"/>
        <w:rPr>
          <w:rFonts w:cs="Arial"/>
          <w:lang w:val="en-US"/>
        </w:rPr>
      </w:pPr>
    </w:p>
    <w:p w14:paraId="04C0EAD9" w14:textId="77777777" w:rsidR="00FB1F28" w:rsidRDefault="00FB1F28" w:rsidP="00240BC9">
      <w:pPr>
        <w:jc w:val="both"/>
        <w:rPr>
          <w:rFonts w:cs="Arial"/>
          <w:lang w:val="en-US"/>
        </w:rPr>
      </w:pPr>
    </w:p>
    <w:p w14:paraId="4060DE92" w14:textId="77777777" w:rsidR="000A371C" w:rsidRPr="000A371C" w:rsidRDefault="00240BC9" w:rsidP="00240BC9">
      <w:pPr>
        <w:jc w:val="both"/>
        <w:rPr>
          <w:rFonts w:cs="Arial"/>
          <w:lang w:val="en-US"/>
        </w:rPr>
      </w:pPr>
      <w:r w:rsidRPr="000A371C">
        <w:rPr>
          <w:rFonts w:cs="Arial"/>
          <w:lang w:val="en-US"/>
        </w:rPr>
        <w:t>Conference and exhibition:</w:t>
      </w:r>
    </w:p>
    <w:p w14:paraId="50BB4524" w14:textId="77777777" w:rsidR="000A371C" w:rsidRPr="000A371C" w:rsidRDefault="000A371C" w:rsidP="00240BC9">
      <w:pPr>
        <w:jc w:val="both"/>
        <w:rPr>
          <w:rFonts w:cs="Arial"/>
          <w:lang w:val="en-US"/>
        </w:rPr>
      </w:pPr>
      <w:r w:rsidRPr="000A371C">
        <w:rPr>
          <w:rFonts w:cs="Arial"/>
          <w:lang w:val="en-US"/>
        </w:rPr>
        <w:t>Ms. Eli Pilve</w:t>
      </w:r>
    </w:p>
    <w:p w14:paraId="56D18D0E" w14:textId="77777777" w:rsidR="000A371C" w:rsidRPr="000A371C" w:rsidRDefault="000A371C" w:rsidP="000A371C">
      <w:pPr>
        <w:jc w:val="both"/>
        <w:rPr>
          <w:rFonts w:cs="Arial"/>
          <w:lang w:val="en-US"/>
        </w:rPr>
      </w:pPr>
      <w:r w:rsidRPr="000A371C">
        <w:rPr>
          <w:rFonts w:cs="Arial"/>
          <w:lang w:val="en-US"/>
        </w:rPr>
        <w:t>Estonian Institute of Historical Memory</w:t>
      </w:r>
    </w:p>
    <w:p w14:paraId="77141350" w14:textId="77777777" w:rsidR="000A371C" w:rsidRPr="000A371C" w:rsidRDefault="00FD1E8B" w:rsidP="00240BC9">
      <w:pPr>
        <w:jc w:val="both"/>
        <w:rPr>
          <w:rFonts w:cs="Arial"/>
          <w:lang w:val="en-US"/>
        </w:rPr>
      </w:pPr>
      <w:hyperlink r:id="rId16" w:history="1">
        <w:r w:rsidR="00240BC9" w:rsidRPr="000A371C">
          <w:rPr>
            <w:rStyle w:val="Hperlink"/>
            <w:rFonts w:cs="Arial"/>
            <w:lang w:val="en-US"/>
          </w:rPr>
          <w:t>eli.pilve@mnemosyne.ee</w:t>
        </w:r>
      </w:hyperlink>
    </w:p>
    <w:p w14:paraId="0B1F6F0A" w14:textId="69F1045D" w:rsidR="00240BC9" w:rsidRPr="000A371C" w:rsidRDefault="00240BC9" w:rsidP="00240BC9">
      <w:pPr>
        <w:jc w:val="both"/>
        <w:rPr>
          <w:rFonts w:cs="Arial"/>
          <w:lang w:val="en-US"/>
        </w:rPr>
      </w:pPr>
      <w:r w:rsidRPr="000A371C">
        <w:rPr>
          <w:rFonts w:cs="Arial"/>
          <w:lang w:val="en-US"/>
        </w:rPr>
        <w:t>+372 5622 9686</w:t>
      </w:r>
    </w:p>
    <w:p w14:paraId="5E4151B4" w14:textId="77777777" w:rsidR="000A371C" w:rsidRPr="000A371C" w:rsidRDefault="000A371C" w:rsidP="00240BC9">
      <w:pPr>
        <w:jc w:val="both"/>
        <w:rPr>
          <w:rFonts w:cs="Arial"/>
          <w:lang w:val="en-US"/>
        </w:rPr>
      </w:pPr>
    </w:p>
    <w:p w14:paraId="401D3644" w14:textId="77777777" w:rsidR="000A371C" w:rsidRPr="000A371C" w:rsidRDefault="00240BC9" w:rsidP="00240BC9">
      <w:pPr>
        <w:jc w:val="both"/>
        <w:rPr>
          <w:rFonts w:cs="Arial"/>
          <w:lang w:val="en-US"/>
        </w:rPr>
      </w:pPr>
      <w:r w:rsidRPr="000A371C">
        <w:rPr>
          <w:rFonts w:cs="Arial"/>
          <w:lang w:val="en-US"/>
        </w:rPr>
        <w:t xml:space="preserve">Press information: </w:t>
      </w:r>
    </w:p>
    <w:p w14:paraId="0EF217DF" w14:textId="77777777" w:rsidR="000A371C" w:rsidRPr="000A371C" w:rsidRDefault="000A371C" w:rsidP="00240BC9">
      <w:pPr>
        <w:jc w:val="both"/>
        <w:rPr>
          <w:rFonts w:cs="Arial"/>
          <w:lang w:val="en-US"/>
        </w:rPr>
      </w:pPr>
      <w:r w:rsidRPr="000A371C">
        <w:rPr>
          <w:rFonts w:cs="Arial"/>
          <w:lang w:val="en-US"/>
        </w:rPr>
        <w:t>Ms. Katrin Lunt</w:t>
      </w:r>
    </w:p>
    <w:p w14:paraId="29B057A7" w14:textId="77777777" w:rsidR="000A371C" w:rsidRPr="000A371C" w:rsidRDefault="000A371C" w:rsidP="00240BC9">
      <w:pPr>
        <w:jc w:val="both"/>
        <w:rPr>
          <w:rFonts w:cs="Arial"/>
          <w:lang w:val="en-US"/>
        </w:rPr>
      </w:pPr>
      <w:r w:rsidRPr="000A371C">
        <w:rPr>
          <w:rFonts w:cs="Arial"/>
          <w:lang w:val="en-US"/>
        </w:rPr>
        <w:t>Estonian Ministry of Justice</w:t>
      </w:r>
    </w:p>
    <w:p w14:paraId="49BC3B09" w14:textId="77777777" w:rsidR="000A371C" w:rsidRPr="000A371C" w:rsidRDefault="00FD1E8B" w:rsidP="00240BC9">
      <w:pPr>
        <w:jc w:val="both"/>
        <w:rPr>
          <w:rFonts w:cs="Arial"/>
          <w:lang w:val="en-US"/>
        </w:rPr>
      </w:pPr>
      <w:hyperlink r:id="rId17" w:history="1">
        <w:r w:rsidR="00240BC9" w:rsidRPr="000A371C">
          <w:rPr>
            <w:rStyle w:val="Hperlink"/>
            <w:rFonts w:cs="Arial"/>
            <w:lang w:val="en-US"/>
          </w:rPr>
          <w:t>katrin.lunt@just.ee</w:t>
        </w:r>
      </w:hyperlink>
    </w:p>
    <w:p w14:paraId="366AD611" w14:textId="6332564F" w:rsidR="00240BC9" w:rsidRPr="00240BC9" w:rsidRDefault="00240BC9" w:rsidP="00240BC9">
      <w:pPr>
        <w:jc w:val="both"/>
        <w:rPr>
          <w:rFonts w:cs="Arial"/>
          <w:b/>
          <w:bCs/>
          <w:lang w:val="en-US"/>
        </w:rPr>
      </w:pPr>
      <w:r w:rsidRPr="000A371C">
        <w:rPr>
          <w:rFonts w:cs="Arial"/>
          <w:lang w:val="en-US"/>
        </w:rPr>
        <w:t xml:space="preserve">+372 527 </w:t>
      </w:r>
      <w:r w:rsidRPr="0032650D">
        <w:rPr>
          <w:rFonts w:ascii="Calibri" w:hAnsi="Calibri"/>
          <w:lang w:val="en-US"/>
        </w:rPr>
        <w:t>6806</w:t>
      </w:r>
    </w:p>
    <w:sectPr w:rsidR="00240BC9" w:rsidRPr="00240BC9" w:rsidSect="00CB57A3">
      <w:type w:val="continuous"/>
      <w:pgSz w:w="11900" w:h="16840"/>
      <w:pgMar w:top="2552" w:right="851" w:bottom="1440" w:left="851" w:header="0" w:footer="34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8C1D29" w14:textId="77777777" w:rsidR="00817325" w:rsidRDefault="00817325" w:rsidP="00FA08EC">
      <w:r>
        <w:separator/>
      </w:r>
    </w:p>
  </w:endnote>
  <w:endnote w:type="continuationSeparator" w:id="0">
    <w:p w14:paraId="5F498156" w14:textId="77777777" w:rsidR="00817325" w:rsidRDefault="00817325" w:rsidP="00FA0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altName w:val="Arial Rounded MT Bold"/>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altName w:val="Thorndale"/>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02DE5" w14:textId="77777777" w:rsidR="007E52D7" w:rsidRDefault="007E52D7">
    <w:pPr>
      <w:pStyle w:val="Jalus"/>
    </w:pPr>
    <w:r>
      <w:rPr>
        <w:noProof/>
        <w:lang w:val="et-EE" w:eastAsia="et-EE"/>
      </w:rPr>
      <w:drawing>
        <wp:anchor distT="0" distB="0" distL="114300" distR="114300" simplePos="0" relativeHeight="251661312" behindDoc="1" locked="0" layoutInCell="1" allowOverlap="1" wp14:anchorId="6E50B094" wp14:editId="2893034C">
          <wp:simplePos x="0" y="0"/>
          <wp:positionH relativeFrom="page">
            <wp:posOffset>-162560</wp:posOffset>
          </wp:positionH>
          <wp:positionV relativeFrom="page">
            <wp:posOffset>8848090</wp:posOffset>
          </wp:positionV>
          <wp:extent cx="7719060" cy="1891030"/>
          <wp:effectExtent l="0" t="0" r="0" b="0"/>
          <wp:wrapTopAndBottom/>
          <wp:docPr id="12" name="Picture 12" descr="A4__Save_the_date_blanke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4__Save_the_date_blankett.jpg"/>
                  <pic:cNvPicPr>
                    <a:picLocks noChangeAspect="1" noChangeArrowheads="1"/>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7719060" cy="18910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1159A" w14:textId="77777777" w:rsidR="007E52D7" w:rsidRPr="002E2EC6" w:rsidRDefault="007E52D7" w:rsidP="0064524A">
    <w:pPr>
      <w:pStyle w:val="Jalus"/>
      <w:jc w:val="center"/>
    </w:pPr>
    <w:r>
      <w:rPr>
        <w:noProof/>
        <w:lang w:val="et-EE" w:eastAsia="et-EE"/>
      </w:rPr>
      <w:drawing>
        <wp:inline distT="0" distB="0" distL="0" distR="0" wp14:anchorId="2AF232E2" wp14:editId="2896CB64">
          <wp:extent cx="1600942" cy="756000"/>
          <wp:effectExtent l="0" t="0" r="0" b="0"/>
          <wp:docPr id="13"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ri-01.png"/>
                  <pic:cNvPicPr/>
                </pic:nvPicPr>
                <pic:blipFill>
                  <a:blip r:embed="rId1">
                    <a:extLst>
                      <a:ext uri="{28A0092B-C50C-407E-A947-70E740481C1C}">
                        <a14:useLocalDpi xmlns:a14="http://schemas.microsoft.com/office/drawing/2010/main" val="0"/>
                      </a:ext>
                    </a:extLst>
                  </a:blip>
                  <a:stretch>
                    <a:fillRect/>
                  </a:stretch>
                </pic:blipFill>
                <pic:spPr>
                  <a:xfrm>
                    <a:off x="0" y="0"/>
                    <a:ext cx="1600942" cy="7560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BEE183" w14:textId="77777777" w:rsidR="00817325" w:rsidRDefault="00817325" w:rsidP="00FA08EC">
      <w:r>
        <w:separator/>
      </w:r>
    </w:p>
  </w:footnote>
  <w:footnote w:type="continuationSeparator" w:id="0">
    <w:p w14:paraId="0D2293EF" w14:textId="77777777" w:rsidR="00817325" w:rsidRDefault="00817325" w:rsidP="00FA08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D8CAA" w14:textId="77777777" w:rsidR="007E52D7" w:rsidRDefault="007E52D7" w:rsidP="00A83310">
    <w:pPr>
      <w:pStyle w:val="Pis"/>
      <w:tabs>
        <w:tab w:val="clear" w:pos="9026"/>
      </w:tabs>
      <w:jc w:val="right"/>
      <w:rPr>
        <w:noProof/>
        <w:lang w:val="et-EE" w:eastAsia="et-EE"/>
      </w:rPr>
    </w:pPr>
    <w:r w:rsidRPr="00CB57A3">
      <w:rPr>
        <w:noProof/>
        <w:lang w:val="et-EE" w:eastAsia="et-EE"/>
      </w:rPr>
      <w:drawing>
        <wp:anchor distT="0" distB="0" distL="114300" distR="114300" simplePos="0" relativeHeight="251663360" behindDoc="1" locked="0" layoutInCell="1" allowOverlap="1" wp14:anchorId="30CFAAB8" wp14:editId="29D51343">
          <wp:simplePos x="0" y="0"/>
          <wp:positionH relativeFrom="column">
            <wp:posOffset>-22225</wp:posOffset>
          </wp:positionH>
          <wp:positionV relativeFrom="page">
            <wp:posOffset>205740</wp:posOffset>
          </wp:positionV>
          <wp:extent cx="990600" cy="120396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olumes/Identity/Meelis/EU2017/KUJUNDUSMATERJALID/EL_blankett_A4/Logo.png"/>
                  <pic:cNvPicPr>
                    <a:picLocks noChangeAspect="1" noChangeArrowheads="1"/>
                  </pic:cNvPicPr>
                </pic:nvPicPr>
                <pic:blipFill rotWithShape="1">
                  <a:blip r:embed="rId1">
                    <a:extLst>
                      <a:ext uri="{28A0092B-C50C-407E-A947-70E740481C1C}">
                        <a14:useLocalDpi xmlns:a14="http://schemas.microsoft.com/office/drawing/2010/main" val="0"/>
                      </a:ext>
                    </a:extLst>
                  </a:blip>
                  <a:srcRect l="17721"/>
                  <a:stretch/>
                </pic:blipFill>
                <pic:spPr bwMode="auto">
                  <a:xfrm>
                    <a:off x="0" y="0"/>
                    <a:ext cx="990600" cy="12039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9CA1394" w14:textId="77777777" w:rsidR="007E52D7" w:rsidRDefault="007E52D7" w:rsidP="00A83310">
    <w:pPr>
      <w:pStyle w:val="Pis"/>
      <w:tabs>
        <w:tab w:val="clear" w:pos="9026"/>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E20E3"/>
    <w:multiLevelType w:val="hybridMultilevel"/>
    <w:tmpl w:val="CE3459D8"/>
    <w:lvl w:ilvl="0" w:tplc="7CD2F488">
      <w:numFmt w:val="bullet"/>
      <w:lvlText w:val=""/>
      <w:lvlJc w:val="left"/>
      <w:pPr>
        <w:ind w:left="720" w:hanging="360"/>
      </w:pPr>
      <w:rPr>
        <w:rFonts w:ascii="Symbol" w:eastAsiaTheme="minorHAnsi" w:hAnsi="Symbo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20870D2D"/>
    <w:multiLevelType w:val="hybridMultilevel"/>
    <w:tmpl w:val="482892BA"/>
    <w:lvl w:ilvl="0" w:tplc="6FF68972">
      <w:start w:val="15"/>
      <w:numFmt w:val="bullet"/>
      <w:lvlText w:val=""/>
      <w:lvlJc w:val="left"/>
      <w:pPr>
        <w:ind w:left="720" w:hanging="360"/>
      </w:pPr>
      <w:rPr>
        <w:rFonts w:ascii="Symbol" w:eastAsiaTheme="minorHAnsi" w:hAnsi="Symbo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35BA5EF3"/>
    <w:multiLevelType w:val="hybridMultilevel"/>
    <w:tmpl w:val="C4AA55E4"/>
    <w:lvl w:ilvl="0" w:tplc="E9B43CEA">
      <w:start w:val="15"/>
      <w:numFmt w:val="bullet"/>
      <w:lvlText w:val=""/>
      <w:lvlJc w:val="left"/>
      <w:pPr>
        <w:ind w:left="720" w:hanging="360"/>
      </w:pPr>
      <w:rPr>
        <w:rFonts w:ascii="Symbol" w:eastAsiaTheme="minorHAnsi" w:hAnsi="Symbo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4D1B5C19"/>
    <w:multiLevelType w:val="hybridMultilevel"/>
    <w:tmpl w:val="021C49A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4D6020A3"/>
    <w:multiLevelType w:val="hybridMultilevel"/>
    <w:tmpl w:val="2C94A3E4"/>
    <w:lvl w:ilvl="0" w:tplc="E9B43CEA">
      <w:start w:val="15"/>
      <w:numFmt w:val="bullet"/>
      <w:lvlText w:val=""/>
      <w:lvlJc w:val="left"/>
      <w:pPr>
        <w:ind w:left="720" w:hanging="360"/>
      </w:pPr>
      <w:rPr>
        <w:rFonts w:ascii="Symbol" w:eastAsiaTheme="minorHAnsi" w:hAnsi="Symbo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ocumentProtection w:edit="forms" w:enforcement="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762"/>
    <w:rsid w:val="000045B0"/>
    <w:rsid w:val="00005DED"/>
    <w:rsid w:val="00025056"/>
    <w:rsid w:val="000275DA"/>
    <w:rsid w:val="0005354A"/>
    <w:rsid w:val="00055B7A"/>
    <w:rsid w:val="000665D9"/>
    <w:rsid w:val="00073933"/>
    <w:rsid w:val="0008370C"/>
    <w:rsid w:val="000A0C86"/>
    <w:rsid w:val="000A371C"/>
    <w:rsid w:val="000B0D24"/>
    <w:rsid w:val="000C5B9A"/>
    <w:rsid w:val="000C7A41"/>
    <w:rsid w:val="000F50EC"/>
    <w:rsid w:val="001215B4"/>
    <w:rsid w:val="001661B5"/>
    <w:rsid w:val="00195C40"/>
    <w:rsid w:val="001C6B13"/>
    <w:rsid w:val="001F4AFD"/>
    <w:rsid w:val="00224C1B"/>
    <w:rsid w:val="002403B9"/>
    <w:rsid w:val="00240BC9"/>
    <w:rsid w:val="0024627B"/>
    <w:rsid w:val="0027569A"/>
    <w:rsid w:val="002A1CEB"/>
    <w:rsid w:val="002A4549"/>
    <w:rsid w:val="002C7A23"/>
    <w:rsid w:val="002E1689"/>
    <w:rsid w:val="002E2EC6"/>
    <w:rsid w:val="00301704"/>
    <w:rsid w:val="00302CA5"/>
    <w:rsid w:val="0030401B"/>
    <w:rsid w:val="00344D75"/>
    <w:rsid w:val="00376008"/>
    <w:rsid w:val="003F054A"/>
    <w:rsid w:val="003F2568"/>
    <w:rsid w:val="00402968"/>
    <w:rsid w:val="004120E1"/>
    <w:rsid w:val="00414E6F"/>
    <w:rsid w:val="00485F65"/>
    <w:rsid w:val="00497A57"/>
    <w:rsid w:val="004C2993"/>
    <w:rsid w:val="004D1D50"/>
    <w:rsid w:val="004E782B"/>
    <w:rsid w:val="004F4D6F"/>
    <w:rsid w:val="004F67C6"/>
    <w:rsid w:val="00546A0A"/>
    <w:rsid w:val="005962CE"/>
    <w:rsid w:val="005D4044"/>
    <w:rsid w:val="005D499B"/>
    <w:rsid w:val="005F079A"/>
    <w:rsid w:val="0064524A"/>
    <w:rsid w:val="006601B1"/>
    <w:rsid w:val="00661D21"/>
    <w:rsid w:val="00682A05"/>
    <w:rsid w:val="006A5251"/>
    <w:rsid w:val="006C5E57"/>
    <w:rsid w:val="006F45C4"/>
    <w:rsid w:val="0072010D"/>
    <w:rsid w:val="007374AE"/>
    <w:rsid w:val="00740DE2"/>
    <w:rsid w:val="007456E0"/>
    <w:rsid w:val="00771B14"/>
    <w:rsid w:val="007A3028"/>
    <w:rsid w:val="007A41CC"/>
    <w:rsid w:val="007C409E"/>
    <w:rsid w:val="007E52D7"/>
    <w:rsid w:val="0081466E"/>
    <w:rsid w:val="00817325"/>
    <w:rsid w:val="00835A73"/>
    <w:rsid w:val="00853AA0"/>
    <w:rsid w:val="00856197"/>
    <w:rsid w:val="0087040C"/>
    <w:rsid w:val="00881B74"/>
    <w:rsid w:val="008A1FAF"/>
    <w:rsid w:val="008C32DB"/>
    <w:rsid w:val="008E14E6"/>
    <w:rsid w:val="008E3AFE"/>
    <w:rsid w:val="0092086C"/>
    <w:rsid w:val="00933B01"/>
    <w:rsid w:val="009476A4"/>
    <w:rsid w:val="00987153"/>
    <w:rsid w:val="009B4B48"/>
    <w:rsid w:val="009E168D"/>
    <w:rsid w:val="00A323D1"/>
    <w:rsid w:val="00A4034D"/>
    <w:rsid w:val="00A83310"/>
    <w:rsid w:val="00AC0FFB"/>
    <w:rsid w:val="00AC12A0"/>
    <w:rsid w:val="00AD7ADE"/>
    <w:rsid w:val="00AE3374"/>
    <w:rsid w:val="00AF4B92"/>
    <w:rsid w:val="00B02762"/>
    <w:rsid w:val="00B066BB"/>
    <w:rsid w:val="00B1158C"/>
    <w:rsid w:val="00B54F24"/>
    <w:rsid w:val="00B62352"/>
    <w:rsid w:val="00B64E3D"/>
    <w:rsid w:val="00B67A7D"/>
    <w:rsid w:val="00B72DA4"/>
    <w:rsid w:val="00B873DA"/>
    <w:rsid w:val="00B952B9"/>
    <w:rsid w:val="00BB1078"/>
    <w:rsid w:val="00BD5BBA"/>
    <w:rsid w:val="00BF3278"/>
    <w:rsid w:val="00BF59ED"/>
    <w:rsid w:val="00C017A2"/>
    <w:rsid w:val="00C0200B"/>
    <w:rsid w:val="00C16A3B"/>
    <w:rsid w:val="00C31868"/>
    <w:rsid w:val="00C41A72"/>
    <w:rsid w:val="00C457FC"/>
    <w:rsid w:val="00C65FEF"/>
    <w:rsid w:val="00C87537"/>
    <w:rsid w:val="00CB1957"/>
    <w:rsid w:val="00CB57A3"/>
    <w:rsid w:val="00CC389C"/>
    <w:rsid w:val="00CC3B60"/>
    <w:rsid w:val="00D14F12"/>
    <w:rsid w:val="00D302D3"/>
    <w:rsid w:val="00D56C11"/>
    <w:rsid w:val="00D62453"/>
    <w:rsid w:val="00D734B7"/>
    <w:rsid w:val="00D75E15"/>
    <w:rsid w:val="00D9377B"/>
    <w:rsid w:val="00DA1337"/>
    <w:rsid w:val="00DC4B74"/>
    <w:rsid w:val="00DF69AD"/>
    <w:rsid w:val="00E227B5"/>
    <w:rsid w:val="00E346D7"/>
    <w:rsid w:val="00E43402"/>
    <w:rsid w:val="00E56753"/>
    <w:rsid w:val="00E61211"/>
    <w:rsid w:val="00E6228B"/>
    <w:rsid w:val="00E67A16"/>
    <w:rsid w:val="00EC7921"/>
    <w:rsid w:val="00ED19EE"/>
    <w:rsid w:val="00EE6F8A"/>
    <w:rsid w:val="00EF3270"/>
    <w:rsid w:val="00EF5A1C"/>
    <w:rsid w:val="00EF6D13"/>
    <w:rsid w:val="00F07E86"/>
    <w:rsid w:val="00F53284"/>
    <w:rsid w:val="00F6169F"/>
    <w:rsid w:val="00F656D3"/>
    <w:rsid w:val="00F84CBC"/>
    <w:rsid w:val="00F85EF3"/>
    <w:rsid w:val="00F901F7"/>
    <w:rsid w:val="00FA08EC"/>
    <w:rsid w:val="00FA33BB"/>
    <w:rsid w:val="00FB0ABA"/>
    <w:rsid w:val="00FB1F28"/>
    <w:rsid w:val="00FB55A1"/>
    <w:rsid w:val="00FD1E8B"/>
    <w:rsid w:val="00FE3C4F"/>
    <w:rsid w:val="00FE7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1F5F02"/>
  <w14:defaultImageDpi w14:val="32767"/>
  <w15:chartTrackingRefBased/>
  <w15:docId w15:val="{17C663B6-C614-4910-A3B2-9B4268BED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4D1D50"/>
    <w:pPr>
      <w:spacing w:before="23" w:after="23"/>
    </w:pPr>
    <w:rPr>
      <w:rFonts w:ascii="Arial" w:hAnsi="Arial"/>
      <w:sz w:val="24"/>
      <w:szCs w:val="24"/>
    </w:rPr>
  </w:style>
  <w:style w:type="paragraph" w:styleId="Pealkiri1">
    <w:name w:val="heading 1"/>
    <w:basedOn w:val="Normaallaad"/>
    <w:next w:val="Normaallaad"/>
    <w:link w:val="Pealkiri1Mrk"/>
    <w:autoRedefine/>
    <w:uiPriority w:val="9"/>
    <w:qFormat/>
    <w:rsid w:val="005D499B"/>
    <w:pPr>
      <w:keepNext/>
      <w:keepLines/>
      <w:spacing w:before="30" w:after="30"/>
      <w:outlineLvl w:val="0"/>
    </w:pPr>
    <w:rPr>
      <w:rFonts w:eastAsiaTheme="majorEastAsia" w:cstheme="majorBidi"/>
      <w:b/>
      <w:color w:val="1791FF"/>
      <w:sz w:val="36"/>
      <w:szCs w:val="32"/>
    </w:rPr>
  </w:style>
  <w:style w:type="paragraph" w:styleId="Pealkiri2">
    <w:name w:val="heading 2"/>
    <w:basedOn w:val="Normaallaad"/>
    <w:next w:val="Normaallaad"/>
    <w:link w:val="Pealkiri2Mrk"/>
    <w:autoRedefine/>
    <w:uiPriority w:val="9"/>
    <w:unhideWhenUsed/>
    <w:qFormat/>
    <w:rsid w:val="005D499B"/>
    <w:pPr>
      <w:keepNext/>
      <w:keepLines/>
      <w:spacing w:before="30" w:after="30"/>
      <w:outlineLvl w:val="1"/>
    </w:pPr>
    <w:rPr>
      <w:rFonts w:eastAsiaTheme="majorEastAsia" w:cstheme="majorBidi"/>
      <w:b/>
      <w:sz w:val="32"/>
      <w:szCs w:val="26"/>
      <w:lang w:val="en-US"/>
    </w:rPr>
  </w:style>
  <w:style w:type="paragraph" w:styleId="Pealkiri3">
    <w:name w:val="heading 3"/>
    <w:basedOn w:val="Normaallaad"/>
    <w:next w:val="Normaallaad"/>
    <w:link w:val="Pealkiri3Mrk"/>
    <w:autoRedefine/>
    <w:uiPriority w:val="9"/>
    <w:unhideWhenUsed/>
    <w:qFormat/>
    <w:rsid w:val="005D499B"/>
    <w:pPr>
      <w:keepNext/>
      <w:keepLines/>
      <w:spacing w:before="30" w:after="30"/>
      <w:outlineLvl w:val="2"/>
    </w:pPr>
    <w:rPr>
      <w:rFonts w:eastAsiaTheme="majorEastAsia" w:cstheme="majorBidi"/>
      <w:b/>
      <w:color w:val="000000" w:themeColor="text1"/>
      <w:sz w:val="28"/>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Tugev">
    <w:name w:val="Strong"/>
    <w:basedOn w:val="Liguvaikefont"/>
    <w:uiPriority w:val="22"/>
    <w:qFormat/>
    <w:rsid w:val="00FE3C4F"/>
    <w:rPr>
      <w:b/>
      <w:bCs/>
    </w:rPr>
  </w:style>
  <w:style w:type="character" w:styleId="Rhutus">
    <w:name w:val="Emphasis"/>
    <w:basedOn w:val="Liguvaikefont"/>
    <w:uiPriority w:val="20"/>
    <w:qFormat/>
    <w:rsid w:val="00FE3C4F"/>
    <w:rPr>
      <w:i/>
      <w:iCs/>
    </w:rPr>
  </w:style>
  <w:style w:type="paragraph" w:styleId="Pis">
    <w:name w:val="header"/>
    <w:basedOn w:val="Normaallaad"/>
    <w:link w:val="PisMrk"/>
    <w:uiPriority w:val="99"/>
    <w:unhideWhenUsed/>
    <w:rsid w:val="00FA08EC"/>
    <w:pPr>
      <w:tabs>
        <w:tab w:val="center" w:pos="4513"/>
        <w:tab w:val="right" w:pos="9026"/>
      </w:tabs>
    </w:pPr>
    <w:rPr>
      <w:rFonts w:ascii="Times New Roman" w:hAnsi="Times New Roman"/>
      <w:lang w:eastAsia="en-GB"/>
    </w:rPr>
  </w:style>
  <w:style w:type="character" w:customStyle="1" w:styleId="PisMrk">
    <w:name w:val="Päis Märk"/>
    <w:basedOn w:val="Liguvaikefont"/>
    <w:link w:val="Pis"/>
    <w:uiPriority w:val="99"/>
    <w:rsid w:val="00FA08EC"/>
    <w:rPr>
      <w:rFonts w:ascii="Times New Roman" w:hAnsi="Times New Roman"/>
      <w:sz w:val="24"/>
      <w:szCs w:val="24"/>
      <w:lang w:eastAsia="en-GB"/>
    </w:rPr>
  </w:style>
  <w:style w:type="paragraph" w:styleId="Jalus">
    <w:name w:val="footer"/>
    <w:basedOn w:val="Normaallaad"/>
    <w:link w:val="JalusMrk"/>
    <w:uiPriority w:val="99"/>
    <w:unhideWhenUsed/>
    <w:rsid w:val="00FA08EC"/>
    <w:pPr>
      <w:tabs>
        <w:tab w:val="center" w:pos="4513"/>
        <w:tab w:val="right" w:pos="9026"/>
      </w:tabs>
    </w:pPr>
    <w:rPr>
      <w:rFonts w:ascii="Times New Roman" w:hAnsi="Times New Roman"/>
      <w:lang w:eastAsia="en-GB"/>
    </w:rPr>
  </w:style>
  <w:style w:type="character" w:customStyle="1" w:styleId="JalusMrk">
    <w:name w:val="Jalus Märk"/>
    <w:basedOn w:val="Liguvaikefont"/>
    <w:link w:val="Jalus"/>
    <w:uiPriority w:val="99"/>
    <w:rsid w:val="00FA08EC"/>
    <w:rPr>
      <w:rFonts w:ascii="Times New Roman" w:hAnsi="Times New Roman"/>
      <w:sz w:val="24"/>
      <w:szCs w:val="24"/>
      <w:lang w:eastAsia="en-GB"/>
    </w:rPr>
  </w:style>
  <w:style w:type="paragraph" w:styleId="Vahedeta">
    <w:name w:val="No Spacing"/>
    <w:link w:val="VahedetaMrk"/>
    <w:uiPriority w:val="1"/>
    <w:qFormat/>
    <w:rsid w:val="002E2EC6"/>
    <w:rPr>
      <w:rFonts w:eastAsiaTheme="minorEastAsia"/>
      <w:lang w:val="et-EE" w:eastAsia="et-EE"/>
    </w:rPr>
  </w:style>
  <w:style w:type="character" w:customStyle="1" w:styleId="VahedetaMrk">
    <w:name w:val="Vahedeta Märk"/>
    <w:basedOn w:val="Liguvaikefont"/>
    <w:link w:val="Vahedeta"/>
    <w:uiPriority w:val="1"/>
    <w:rsid w:val="002E2EC6"/>
    <w:rPr>
      <w:rFonts w:eastAsiaTheme="minorEastAsia"/>
      <w:lang w:val="et-EE" w:eastAsia="et-EE"/>
    </w:rPr>
  </w:style>
  <w:style w:type="paragraph" w:styleId="Loendilik">
    <w:name w:val="List Paragraph"/>
    <w:basedOn w:val="Normaallaad"/>
    <w:uiPriority w:val="34"/>
    <w:qFormat/>
    <w:rsid w:val="004D1D50"/>
    <w:pPr>
      <w:ind w:left="720"/>
      <w:contextualSpacing/>
    </w:pPr>
  </w:style>
  <w:style w:type="character" w:customStyle="1" w:styleId="Pealkiri1Mrk">
    <w:name w:val="Pealkiri 1 Märk"/>
    <w:basedOn w:val="Liguvaikefont"/>
    <w:link w:val="Pealkiri1"/>
    <w:uiPriority w:val="9"/>
    <w:rsid w:val="005D499B"/>
    <w:rPr>
      <w:rFonts w:ascii="Arial" w:eastAsiaTheme="majorEastAsia" w:hAnsi="Arial" w:cstheme="majorBidi"/>
      <w:b/>
      <w:color w:val="1791FF"/>
      <w:sz w:val="36"/>
      <w:szCs w:val="32"/>
    </w:rPr>
  </w:style>
  <w:style w:type="character" w:customStyle="1" w:styleId="Pealkiri2Mrk">
    <w:name w:val="Pealkiri 2 Märk"/>
    <w:basedOn w:val="Liguvaikefont"/>
    <w:link w:val="Pealkiri2"/>
    <w:uiPriority w:val="9"/>
    <w:rsid w:val="005D499B"/>
    <w:rPr>
      <w:rFonts w:ascii="Arial" w:eastAsiaTheme="majorEastAsia" w:hAnsi="Arial" w:cstheme="majorBidi"/>
      <w:b/>
      <w:sz w:val="32"/>
      <w:szCs w:val="26"/>
      <w:lang w:val="en-US"/>
    </w:rPr>
  </w:style>
  <w:style w:type="character" w:customStyle="1" w:styleId="Pealkiri3Mrk">
    <w:name w:val="Pealkiri 3 Märk"/>
    <w:basedOn w:val="Liguvaikefont"/>
    <w:link w:val="Pealkiri3"/>
    <w:uiPriority w:val="9"/>
    <w:rsid w:val="005D499B"/>
    <w:rPr>
      <w:rFonts w:ascii="Arial" w:eastAsiaTheme="majorEastAsia" w:hAnsi="Arial" w:cstheme="majorBidi"/>
      <w:b/>
      <w:color w:val="000000" w:themeColor="text1"/>
      <w:sz w:val="28"/>
      <w:szCs w:val="24"/>
    </w:rPr>
  </w:style>
  <w:style w:type="character" w:styleId="Kommentaariviide">
    <w:name w:val="annotation reference"/>
    <w:basedOn w:val="Liguvaikefont"/>
    <w:uiPriority w:val="99"/>
    <w:semiHidden/>
    <w:unhideWhenUsed/>
    <w:rsid w:val="00E6228B"/>
    <w:rPr>
      <w:sz w:val="16"/>
      <w:szCs w:val="16"/>
    </w:rPr>
  </w:style>
  <w:style w:type="paragraph" w:styleId="Kommentaaritekst">
    <w:name w:val="annotation text"/>
    <w:basedOn w:val="Normaallaad"/>
    <w:link w:val="KommentaaritekstMrk"/>
    <w:uiPriority w:val="99"/>
    <w:semiHidden/>
    <w:unhideWhenUsed/>
    <w:rsid w:val="00E6228B"/>
    <w:rPr>
      <w:sz w:val="20"/>
      <w:szCs w:val="20"/>
    </w:rPr>
  </w:style>
  <w:style w:type="character" w:customStyle="1" w:styleId="KommentaaritekstMrk">
    <w:name w:val="Kommentaari tekst Märk"/>
    <w:basedOn w:val="Liguvaikefont"/>
    <w:link w:val="Kommentaaritekst"/>
    <w:uiPriority w:val="99"/>
    <w:semiHidden/>
    <w:rsid w:val="00E6228B"/>
    <w:rPr>
      <w:rFonts w:ascii="Arial" w:hAnsi="Arial"/>
      <w:sz w:val="20"/>
      <w:szCs w:val="20"/>
    </w:rPr>
  </w:style>
  <w:style w:type="paragraph" w:styleId="Kommentaariteema">
    <w:name w:val="annotation subject"/>
    <w:basedOn w:val="Kommentaaritekst"/>
    <w:next w:val="Kommentaaritekst"/>
    <w:link w:val="KommentaariteemaMrk"/>
    <w:uiPriority w:val="99"/>
    <w:semiHidden/>
    <w:unhideWhenUsed/>
    <w:rsid w:val="00E6228B"/>
    <w:rPr>
      <w:b/>
      <w:bCs/>
    </w:rPr>
  </w:style>
  <w:style w:type="character" w:customStyle="1" w:styleId="KommentaariteemaMrk">
    <w:name w:val="Kommentaari teema Märk"/>
    <w:basedOn w:val="KommentaaritekstMrk"/>
    <w:link w:val="Kommentaariteema"/>
    <w:uiPriority w:val="99"/>
    <w:semiHidden/>
    <w:rsid w:val="00E6228B"/>
    <w:rPr>
      <w:rFonts w:ascii="Arial" w:hAnsi="Arial"/>
      <w:b/>
      <w:bCs/>
      <w:sz w:val="20"/>
      <w:szCs w:val="20"/>
    </w:rPr>
  </w:style>
  <w:style w:type="paragraph" w:styleId="Jutumullitekst">
    <w:name w:val="Balloon Text"/>
    <w:basedOn w:val="Normaallaad"/>
    <w:link w:val="JutumullitekstMrk"/>
    <w:uiPriority w:val="99"/>
    <w:semiHidden/>
    <w:unhideWhenUsed/>
    <w:rsid w:val="00E6228B"/>
    <w:pPr>
      <w:spacing w:before="0" w:after="0"/>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E6228B"/>
    <w:rPr>
      <w:rFonts w:ascii="Segoe UI" w:hAnsi="Segoe UI" w:cs="Segoe UI"/>
      <w:sz w:val="18"/>
      <w:szCs w:val="18"/>
    </w:rPr>
  </w:style>
  <w:style w:type="character" w:styleId="Hperlink">
    <w:name w:val="Hyperlink"/>
    <w:basedOn w:val="Liguvaikefont"/>
    <w:uiPriority w:val="99"/>
    <w:unhideWhenUsed/>
    <w:rsid w:val="00AD7ADE"/>
    <w:rPr>
      <w:color w:val="0000FF" w:themeColor="hyperlink"/>
      <w:u w:val="single"/>
    </w:rPr>
  </w:style>
  <w:style w:type="paragraph" w:styleId="Allmrkusetekst">
    <w:name w:val="footnote text"/>
    <w:basedOn w:val="Normaallaad"/>
    <w:link w:val="AllmrkusetekstMrk"/>
    <w:uiPriority w:val="99"/>
    <w:semiHidden/>
    <w:unhideWhenUsed/>
    <w:rsid w:val="006C5E57"/>
    <w:pPr>
      <w:spacing w:before="0" w:after="0"/>
    </w:pPr>
    <w:rPr>
      <w:sz w:val="20"/>
      <w:szCs w:val="20"/>
    </w:rPr>
  </w:style>
  <w:style w:type="character" w:customStyle="1" w:styleId="AllmrkusetekstMrk">
    <w:name w:val="Allmärkuse tekst Märk"/>
    <w:basedOn w:val="Liguvaikefont"/>
    <w:link w:val="Allmrkusetekst"/>
    <w:uiPriority w:val="99"/>
    <w:semiHidden/>
    <w:rsid w:val="006C5E57"/>
    <w:rPr>
      <w:rFonts w:ascii="Arial" w:hAnsi="Arial"/>
      <w:sz w:val="20"/>
      <w:szCs w:val="20"/>
    </w:rPr>
  </w:style>
  <w:style w:type="character" w:styleId="Allmrkuseviide">
    <w:name w:val="footnote reference"/>
    <w:basedOn w:val="Liguvaikefont"/>
    <w:uiPriority w:val="99"/>
    <w:semiHidden/>
    <w:unhideWhenUsed/>
    <w:rsid w:val="006C5E57"/>
    <w:rPr>
      <w:vertAlign w:val="superscript"/>
    </w:rPr>
  </w:style>
  <w:style w:type="character" w:styleId="Klastatudhperlink">
    <w:name w:val="FollowedHyperlink"/>
    <w:basedOn w:val="Liguvaikefont"/>
    <w:uiPriority w:val="99"/>
    <w:semiHidden/>
    <w:unhideWhenUsed/>
    <w:rsid w:val="003760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574616">
      <w:bodyDiv w:val="1"/>
      <w:marLeft w:val="0"/>
      <w:marRight w:val="0"/>
      <w:marTop w:val="0"/>
      <w:marBottom w:val="0"/>
      <w:divBdr>
        <w:top w:val="none" w:sz="0" w:space="0" w:color="auto"/>
        <w:left w:val="none" w:sz="0" w:space="0" w:color="auto"/>
        <w:bottom w:val="none" w:sz="0" w:space="0" w:color="auto"/>
        <w:right w:val="none" w:sz="0" w:space="0" w:color="auto"/>
      </w:divBdr>
    </w:div>
    <w:div w:id="15990943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bundesstiftung-aufarbeitung.de/kommunismus-zeitalter-6020.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ust.ee/en/joint-statement-conference-day-remembrance-victims-crimes-committed-totalitarian-regimes" TargetMode="External"/><Relationship Id="rId17" Type="http://schemas.openxmlformats.org/officeDocument/2006/relationships/hyperlink" Target="mailto:katrin.lunt@just.ee" TargetMode="External"/><Relationship Id="rId2" Type="http://schemas.openxmlformats.org/officeDocument/2006/relationships/numbering" Target="numbering.xml"/><Relationship Id="rId16" Type="http://schemas.openxmlformats.org/officeDocument/2006/relationships/hyperlink" Target="mailto:eli.pilve@mnemosyne.e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roparl.europa.eu/sides/getDoc.do?pubRef=-//EP//TEXT+TA+P6-TA-2009-0213+0+DOC+XML+V0//ET" TargetMode="External"/><Relationship Id="rId5" Type="http://schemas.openxmlformats.org/officeDocument/2006/relationships/webSettings" Target="webSettings.xml"/><Relationship Id="rId15" Type="http://schemas.openxmlformats.org/officeDocument/2006/relationships/hyperlink" Target="mailto:toomas.hiio@mnemosyne.ee"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accreditation.eu2017.ee/OpenRegistration.aspx?key=8f66bd50-82a4-474d-8a02-ceac59ce333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E316C96-7C56-4EF4-9EED-CFB125A7A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738</Words>
  <Characters>4285</Characters>
  <Application>Microsoft Office Word</Application>
  <DocSecurity>0</DocSecurity>
  <Lines>35</Lines>
  <Paragraphs>10</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Evelina Liivak</dc:creator>
  <cp:keywords/>
  <dc:description/>
  <cp:lastModifiedBy>Katrin Lunt</cp:lastModifiedBy>
  <cp:revision>3</cp:revision>
  <cp:lastPrinted>2017-04-13T12:24:00Z</cp:lastPrinted>
  <dcterms:created xsi:type="dcterms:W3CDTF">2017-08-09T07:47:00Z</dcterms:created>
  <dcterms:modified xsi:type="dcterms:W3CDTF">2017-08-09T10:15:00Z</dcterms:modified>
</cp:coreProperties>
</file>